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76CC" w14:textId="77777777" w:rsidR="00FE067E" w:rsidRPr="00FF091E" w:rsidRDefault="003C6034" w:rsidP="00CC1F3B">
      <w:pPr>
        <w:pStyle w:val="TitlePageOrigin"/>
        <w:rPr>
          <w:color w:val="auto"/>
        </w:rPr>
      </w:pPr>
      <w:r w:rsidRPr="00FF091E">
        <w:rPr>
          <w:caps w:val="0"/>
          <w:color w:val="auto"/>
        </w:rPr>
        <w:t>WEST VIRGINIA LEGISLATURE</w:t>
      </w:r>
    </w:p>
    <w:p w14:paraId="57C9648C" w14:textId="77777777" w:rsidR="00CD36CF" w:rsidRPr="00FF091E" w:rsidRDefault="00CD36CF" w:rsidP="00CC1F3B">
      <w:pPr>
        <w:pStyle w:val="TitlePageSession"/>
        <w:rPr>
          <w:color w:val="auto"/>
        </w:rPr>
      </w:pPr>
      <w:r w:rsidRPr="00FF091E">
        <w:rPr>
          <w:color w:val="auto"/>
        </w:rPr>
        <w:t>20</w:t>
      </w:r>
      <w:r w:rsidR="00EC5E63" w:rsidRPr="00FF091E">
        <w:rPr>
          <w:color w:val="auto"/>
        </w:rPr>
        <w:t>2</w:t>
      </w:r>
      <w:r w:rsidR="0020151F" w:rsidRPr="00FF091E">
        <w:rPr>
          <w:color w:val="auto"/>
        </w:rPr>
        <w:t>6</w:t>
      </w:r>
      <w:r w:rsidRPr="00FF091E">
        <w:rPr>
          <w:color w:val="auto"/>
        </w:rPr>
        <w:t xml:space="preserve"> </w:t>
      </w:r>
      <w:r w:rsidR="003C6034" w:rsidRPr="00FF091E">
        <w:rPr>
          <w:caps w:val="0"/>
          <w:color w:val="auto"/>
        </w:rPr>
        <w:t>REGULAR SESSION</w:t>
      </w:r>
    </w:p>
    <w:p w14:paraId="64233309" w14:textId="77777777" w:rsidR="00CD36CF" w:rsidRPr="00FF091E" w:rsidRDefault="00224870" w:rsidP="00CC1F3B">
      <w:pPr>
        <w:pStyle w:val="TitlePageBillPrefix"/>
        <w:rPr>
          <w:color w:val="auto"/>
        </w:rPr>
      </w:pPr>
      <w:sdt>
        <w:sdtPr>
          <w:rPr>
            <w:color w:val="auto"/>
          </w:rPr>
          <w:tag w:val="IntroDate"/>
          <w:id w:val="-1236936958"/>
          <w:placeholder>
            <w:docPart w:val="87FD2EE690824CDEB0D58AADEC176619"/>
          </w:placeholder>
          <w:text/>
        </w:sdtPr>
        <w:sdtEndPr/>
        <w:sdtContent>
          <w:r w:rsidR="00AE48A0" w:rsidRPr="00FF091E">
            <w:rPr>
              <w:color w:val="auto"/>
            </w:rPr>
            <w:t>Introduced</w:t>
          </w:r>
        </w:sdtContent>
      </w:sdt>
    </w:p>
    <w:p w14:paraId="3569DADA" w14:textId="2AF1F436" w:rsidR="00CD36CF" w:rsidRPr="00FF091E" w:rsidRDefault="00224870" w:rsidP="00CC1F3B">
      <w:pPr>
        <w:pStyle w:val="BillNumber"/>
        <w:rPr>
          <w:color w:val="auto"/>
        </w:rPr>
      </w:pPr>
      <w:sdt>
        <w:sdtPr>
          <w:rPr>
            <w:color w:val="auto"/>
          </w:rPr>
          <w:tag w:val="Chamber"/>
          <w:id w:val="893011969"/>
          <w:lock w:val="sdtLocked"/>
          <w:placeholder>
            <w:docPart w:val="B32AB5599CDE41F5BD54607D72AC5292"/>
          </w:placeholder>
          <w:dropDownList>
            <w:listItem w:displayText="House" w:value="House"/>
            <w:listItem w:displayText="Senate" w:value="Senate"/>
          </w:dropDownList>
        </w:sdtPr>
        <w:sdtEndPr/>
        <w:sdtContent>
          <w:r w:rsidR="00C33434" w:rsidRPr="00FF091E">
            <w:rPr>
              <w:color w:val="auto"/>
            </w:rPr>
            <w:t>House</w:t>
          </w:r>
        </w:sdtContent>
      </w:sdt>
      <w:r w:rsidR="00303684" w:rsidRPr="00FF091E">
        <w:rPr>
          <w:color w:val="auto"/>
        </w:rPr>
        <w:t xml:space="preserve"> </w:t>
      </w:r>
      <w:r w:rsidR="00CD36CF" w:rsidRPr="00FF091E">
        <w:rPr>
          <w:color w:val="auto"/>
        </w:rPr>
        <w:t xml:space="preserve">Bill </w:t>
      </w:r>
      <w:sdt>
        <w:sdtPr>
          <w:rPr>
            <w:color w:val="auto"/>
          </w:rPr>
          <w:tag w:val="BNum"/>
          <w:id w:val="1645317809"/>
          <w:lock w:val="sdtLocked"/>
          <w:placeholder>
            <w:docPart w:val="2EA4432CD43448F6B821B9618A90A28A"/>
          </w:placeholder>
          <w:text/>
        </w:sdtPr>
        <w:sdtEndPr/>
        <w:sdtContent>
          <w:r>
            <w:rPr>
              <w:color w:val="auto"/>
            </w:rPr>
            <w:t>4857</w:t>
          </w:r>
        </w:sdtContent>
      </w:sdt>
    </w:p>
    <w:p w14:paraId="38FDBD54" w14:textId="1C4C6E06" w:rsidR="00CD36CF" w:rsidRPr="00FF091E" w:rsidRDefault="00CD36CF" w:rsidP="00CC1F3B">
      <w:pPr>
        <w:pStyle w:val="Sponsors"/>
        <w:rPr>
          <w:color w:val="auto"/>
        </w:rPr>
      </w:pPr>
      <w:r w:rsidRPr="00FF091E">
        <w:rPr>
          <w:color w:val="auto"/>
        </w:rPr>
        <w:t xml:space="preserve">By </w:t>
      </w:r>
      <w:sdt>
        <w:sdtPr>
          <w:rPr>
            <w:color w:val="auto"/>
          </w:rPr>
          <w:tag w:val="Sponsors"/>
          <w:id w:val="1589585889"/>
          <w:placeholder>
            <w:docPart w:val="51CAD34A64164E76939ED4AED78E78C4"/>
          </w:placeholder>
          <w:text w:multiLine="1"/>
        </w:sdtPr>
        <w:sdtEndPr/>
        <w:sdtContent>
          <w:r w:rsidR="005947E5" w:rsidRPr="00FF091E">
            <w:rPr>
              <w:color w:val="auto"/>
            </w:rPr>
            <w:t>Delegate Funkhouser</w:t>
          </w:r>
        </w:sdtContent>
      </w:sdt>
    </w:p>
    <w:p w14:paraId="79551B13" w14:textId="6E160F4B" w:rsidR="00E831B3" w:rsidRPr="00FF091E" w:rsidRDefault="00CD36CF" w:rsidP="00CC1F3B">
      <w:pPr>
        <w:pStyle w:val="References"/>
        <w:rPr>
          <w:color w:val="auto"/>
        </w:rPr>
      </w:pPr>
      <w:r w:rsidRPr="00FF091E">
        <w:rPr>
          <w:color w:val="auto"/>
        </w:rPr>
        <w:t>[</w:t>
      </w:r>
      <w:sdt>
        <w:sdtPr>
          <w:rPr>
            <w:color w:val="auto"/>
          </w:rPr>
          <w:tag w:val="References"/>
          <w:id w:val="-1043047873"/>
          <w:placeholder>
            <w:docPart w:val="9FD6779A38454FFF89C2825B74CC6389"/>
          </w:placeholder>
          <w:text w:multiLine="1"/>
        </w:sdtPr>
        <w:sdtEndPr/>
        <w:sdtContent>
          <w:r w:rsidR="00224870">
            <w:rPr>
              <w:color w:val="auto"/>
            </w:rPr>
            <w:t>Introduced January 28, 2026; referred to the Committee on the Judiciary</w:t>
          </w:r>
        </w:sdtContent>
      </w:sdt>
      <w:r w:rsidRPr="00FF091E">
        <w:rPr>
          <w:color w:val="auto"/>
        </w:rPr>
        <w:t>]</w:t>
      </w:r>
    </w:p>
    <w:p w14:paraId="50FCA6C1" w14:textId="1414AFBD" w:rsidR="00303684" w:rsidRPr="00FF091E" w:rsidRDefault="0000526A" w:rsidP="00CC1F3B">
      <w:pPr>
        <w:pStyle w:val="TitleSection"/>
        <w:rPr>
          <w:color w:val="auto"/>
        </w:rPr>
      </w:pPr>
      <w:r w:rsidRPr="00FF091E">
        <w:rPr>
          <w:color w:val="auto"/>
        </w:rPr>
        <w:lastRenderedPageBreak/>
        <w:t>A BILL</w:t>
      </w:r>
      <w:r w:rsidR="005947E5" w:rsidRPr="00FF091E">
        <w:rPr>
          <w:color w:val="auto"/>
        </w:rPr>
        <w:t xml:space="preserve"> to amend and reenact §61-5-8 of the Code of West Virginia, 1931, as amended, relating to transporting telecommunication devices into a state correctional facility a felony.</w:t>
      </w:r>
    </w:p>
    <w:p w14:paraId="079627E3" w14:textId="77777777" w:rsidR="00303684" w:rsidRPr="00FF091E" w:rsidRDefault="00303684" w:rsidP="00CC1F3B">
      <w:pPr>
        <w:pStyle w:val="EnactingClause"/>
        <w:rPr>
          <w:color w:val="auto"/>
        </w:rPr>
      </w:pPr>
      <w:r w:rsidRPr="00FF091E">
        <w:rPr>
          <w:color w:val="auto"/>
        </w:rPr>
        <w:t>Be it enacted by the Legislature of West Virginia:</w:t>
      </w:r>
    </w:p>
    <w:p w14:paraId="2684E6EA" w14:textId="77777777" w:rsidR="003C6034" w:rsidRPr="00FF091E" w:rsidRDefault="003C6034" w:rsidP="00CC1F3B">
      <w:pPr>
        <w:pStyle w:val="EnactingClause"/>
        <w:rPr>
          <w:color w:val="auto"/>
        </w:rPr>
        <w:sectPr w:rsidR="003C6034" w:rsidRPr="00FF091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DDB80A" w14:textId="77777777" w:rsidR="005947E5" w:rsidRPr="00FF091E" w:rsidRDefault="005947E5" w:rsidP="005947E5">
      <w:pPr>
        <w:pStyle w:val="ArticleHeading"/>
        <w:rPr>
          <w:color w:val="auto"/>
        </w:rPr>
        <w:sectPr w:rsidR="005947E5" w:rsidRPr="00FF091E" w:rsidSect="005947E5">
          <w:type w:val="continuous"/>
          <w:pgSz w:w="12240" w:h="15840" w:code="1"/>
          <w:pgMar w:top="1440" w:right="1440" w:bottom="1440" w:left="1440" w:header="720" w:footer="720" w:gutter="0"/>
          <w:lnNumType w:countBy="1" w:restart="newSection"/>
          <w:cols w:space="720"/>
          <w:titlePg/>
          <w:docGrid w:linePitch="360"/>
        </w:sectPr>
      </w:pPr>
      <w:r w:rsidRPr="00FF091E">
        <w:rPr>
          <w:color w:val="auto"/>
        </w:rPr>
        <w:t>ARTICLE 5. CRIMES AGAINST PUBLIC JUSTICE.</w:t>
      </w:r>
    </w:p>
    <w:p w14:paraId="50EA2C9A" w14:textId="77777777" w:rsidR="005947E5" w:rsidRPr="00FF091E" w:rsidRDefault="005947E5" w:rsidP="005947E5">
      <w:pPr>
        <w:pStyle w:val="SectionHeading"/>
        <w:rPr>
          <w:color w:val="auto"/>
        </w:rPr>
        <w:sectPr w:rsidR="005947E5" w:rsidRPr="00FF091E" w:rsidSect="005947E5">
          <w:type w:val="continuous"/>
          <w:pgSz w:w="12240" w:h="15840" w:code="1"/>
          <w:pgMar w:top="1440" w:right="1440" w:bottom="1440" w:left="1440" w:header="720" w:footer="720" w:gutter="0"/>
          <w:lnNumType w:countBy="1" w:restart="newSection"/>
          <w:cols w:space="720"/>
          <w:titlePg/>
          <w:docGrid w:linePitch="360"/>
        </w:sectPr>
      </w:pPr>
      <w:r w:rsidRPr="00FF091E">
        <w:rPr>
          <w:color w:val="auto"/>
        </w:rPr>
        <w:t>§61-5-8. Aiding escape and other offenses relating to adults and juveniles in custody or confinement; penalties.</w:t>
      </w:r>
    </w:p>
    <w:p w14:paraId="42BDE909" w14:textId="77777777" w:rsidR="005947E5" w:rsidRPr="00FF091E" w:rsidRDefault="005947E5" w:rsidP="005947E5">
      <w:pPr>
        <w:pStyle w:val="SectionBody"/>
        <w:rPr>
          <w:color w:val="auto"/>
        </w:rPr>
      </w:pPr>
      <w:r w:rsidRPr="00FF091E">
        <w:rPr>
          <w:color w:val="auto"/>
        </w:rPr>
        <w:t>(a) Where any adult or juvenile is lawfully detained in custody or confinement in any jail, state correctional facility, juvenile facility or juvenile detention center, if any other person delivers anything into the place of custody or confinement of the adult or juvenile with the intent to aid or facilitate the adult's or juvenile's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ten years.</w:t>
      </w:r>
    </w:p>
    <w:p w14:paraId="0AA1D6FD" w14:textId="77777777" w:rsidR="005947E5" w:rsidRPr="00FF091E" w:rsidRDefault="005947E5" w:rsidP="005947E5">
      <w:pPr>
        <w:pStyle w:val="SectionBody"/>
        <w:rPr>
          <w:color w:val="auto"/>
        </w:rPr>
      </w:pPr>
      <w:r w:rsidRPr="00FF091E">
        <w:rPr>
          <w:color w:val="auto"/>
        </w:rPr>
        <w:t xml:space="preserve">(b) Where any adult or juvenile is lawfully detained in custody or confinement in any jail, a state correctional facility or a juvenile facility or juvenile detention center,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twelve months: </w:t>
      </w:r>
      <w:r w:rsidRPr="00FF091E">
        <w:rPr>
          <w:i/>
          <w:iCs/>
          <w:color w:val="auto"/>
        </w:rPr>
        <w:t>Provided,</w:t>
      </w:r>
      <w:r w:rsidRPr="00FF091E">
        <w:rPr>
          <w:color w:val="auto"/>
        </w:rPr>
        <w:t xml:space="preserve"> That the provisions of this section do not prohibit an attorney or his or her employees from supplying any written or printed material to an adult or juvenile which pertains to that attorney's representation of the adult or juvenile.</w:t>
      </w:r>
    </w:p>
    <w:p w14:paraId="7DC15DC8" w14:textId="77777777" w:rsidR="005947E5" w:rsidRPr="00FF091E" w:rsidRDefault="005947E5" w:rsidP="005947E5">
      <w:pPr>
        <w:pStyle w:val="SectionBody"/>
        <w:rPr>
          <w:color w:val="auto"/>
        </w:rPr>
      </w:pPr>
      <w:r w:rsidRPr="00FF091E">
        <w:rPr>
          <w:color w:val="auto"/>
        </w:rPr>
        <w:t>(c)</w:t>
      </w:r>
      <w:r w:rsidRPr="00FF091E">
        <w:rPr>
          <w:strike/>
          <w:color w:val="auto"/>
        </w:rPr>
        <w:t>(1)</w:t>
      </w:r>
      <w:r w:rsidRPr="00FF091E">
        <w:rPr>
          <w:color w:val="auto"/>
        </w:rPr>
        <w:t xml:space="preserve"> If any person transports any alcoholic liquor, nonintoxicating beer, poison, implement of escape, dangerous material, weapon, </w:t>
      </w:r>
      <w:r w:rsidRPr="00FF091E">
        <w:rPr>
          <w:color w:val="auto"/>
          <w:u w:val="single"/>
        </w:rPr>
        <w:t xml:space="preserve">telecommunication device, </w:t>
      </w:r>
      <w:r w:rsidRPr="00FF091E">
        <w:rPr>
          <w:color w:val="auto"/>
        </w:rPr>
        <w:t>or any controlled substance as defined by chapter sixty-a of this code onto the grounds of any jail, state correctional facility, juvenile facility or juvenile detention center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ten years, or both, or, in the discretion of the court, be confined in jail not more than one year and fined not more than $500.</w:t>
      </w:r>
    </w:p>
    <w:p w14:paraId="7E37B27F" w14:textId="460A2E87" w:rsidR="005947E5" w:rsidRPr="00FF091E" w:rsidRDefault="005947E5" w:rsidP="005947E5">
      <w:pPr>
        <w:pStyle w:val="SectionBody"/>
        <w:rPr>
          <w:strike/>
          <w:color w:val="auto"/>
        </w:rPr>
      </w:pPr>
      <w:r w:rsidRPr="00FF091E">
        <w:rPr>
          <w:strike/>
          <w:color w:val="auto"/>
        </w:rPr>
        <w:t>(2) If any person willfully and knowingly transports or causes to be transported any telecommunications device into or upon any portion of any jail, state correctional facility, juvenile facility or juvenile detention center within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39C7A142" w14:textId="77777777" w:rsidR="005947E5" w:rsidRPr="00FF091E" w:rsidRDefault="005947E5" w:rsidP="005947E5">
      <w:pPr>
        <w:pStyle w:val="SectionBody"/>
        <w:rPr>
          <w:color w:val="auto"/>
        </w:rPr>
      </w:pPr>
      <w:r w:rsidRPr="00FF091E">
        <w:rPr>
          <w:color w:val="auto"/>
        </w:rPr>
        <w:t xml:space="preserve">(d) If any person delivers any alcoholic liquor, nonintoxicating beer, poison, implement of escape, dangerous material, weapon, </w:t>
      </w:r>
      <w:r w:rsidRPr="00FF091E">
        <w:rPr>
          <w:color w:val="auto"/>
          <w:u w:val="single"/>
        </w:rPr>
        <w:t>telecommunication device,</w:t>
      </w:r>
      <w:r w:rsidRPr="00FF091E">
        <w:rPr>
          <w:color w:val="auto"/>
        </w:rPr>
        <w:t xml:space="preserve"> or any controlled substance as defined by chapter sixty-a of this code to an adult or juvenile in custody or confinement in any jail, state correctional facility, juvenile facility or juvenile detention center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3A8222D7" w14:textId="77777777" w:rsidR="005947E5" w:rsidRPr="00FF091E" w:rsidRDefault="005947E5" w:rsidP="005947E5">
      <w:pPr>
        <w:pStyle w:val="SectionBody"/>
        <w:rPr>
          <w:color w:val="auto"/>
        </w:rPr>
      </w:pPr>
      <w:r w:rsidRPr="00FF091E">
        <w:rPr>
          <w:color w:val="auto"/>
        </w:rPr>
        <w:t>(e) Whoever purchases, accepts as a gift or secures by barter, trade or in any other manner any article or articles manufactured at or belonging to any jail, state correctional facility, juvenile facility or juvenile detention center from any adult or juvenile detained therein is guilty of a misdemeanor and, upon conviction thereof, shall be fined not less than $50 nor more than $500 and confined in jail not less than three nor more than twelve months</w:t>
      </w:r>
      <w:r w:rsidRPr="00FF091E">
        <w:rPr>
          <w:i/>
          <w:iCs/>
          <w:color w:val="auto"/>
        </w:rPr>
        <w:t>: Provided,</w:t>
      </w:r>
      <w:r w:rsidRPr="00FF091E">
        <w:rPr>
          <w:color w:val="auto"/>
        </w:rPr>
        <w:t xml:space="preserve"> That the provisions of this subsection do not apply to articles specially manufactured in any facility under the authorization of the persons supervising the facility and which are offered for sale within or outside of the facility.</w:t>
      </w:r>
    </w:p>
    <w:p w14:paraId="2D7F5EFC" w14:textId="77777777" w:rsidR="005947E5" w:rsidRPr="00FF091E" w:rsidRDefault="005947E5" w:rsidP="005947E5">
      <w:pPr>
        <w:pStyle w:val="SectionBody"/>
        <w:rPr>
          <w:color w:val="auto"/>
        </w:rPr>
      </w:pPr>
      <w:r w:rsidRPr="00FF091E">
        <w:rPr>
          <w:color w:val="auto"/>
        </w:rPr>
        <w:t>(f) Whoever persuades, induces or entices or attempts to persuade, induce or entice any person who is in custody or confined in any jail, state correctional facility, juvenile facility or juvenile detention center to escape therefrom or to engage or aid in any insubordination to the persons supervising the facility is guilty of a misdemeanor and, upon conviction thereof, shall be fined not less than $50 nor more than $500 and confined in jail not less than three nor more than twelve months.</w:t>
      </w:r>
    </w:p>
    <w:p w14:paraId="0A6BAAF6" w14:textId="77777777" w:rsidR="005947E5" w:rsidRPr="00FF091E" w:rsidRDefault="005947E5" w:rsidP="005947E5">
      <w:pPr>
        <w:pStyle w:val="SectionBody"/>
        <w:rPr>
          <w:color w:val="auto"/>
        </w:rPr>
      </w:pPr>
      <w:r w:rsidRPr="00FF091E">
        <w:rPr>
          <w:color w:val="auto"/>
        </w:rPr>
        <w:t>(g) (1) An inmate of a jail, state correctional facility, juvenile facility or juvenile detention center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5F8A68CC" w14:textId="77777777" w:rsidR="005947E5" w:rsidRPr="00FF091E" w:rsidRDefault="005947E5" w:rsidP="005947E5">
      <w:pPr>
        <w:pStyle w:val="SectionBody"/>
        <w:rPr>
          <w:color w:val="auto"/>
        </w:rPr>
      </w:pPr>
      <w:r w:rsidRPr="00FF091E">
        <w:rPr>
          <w:color w:val="auto"/>
        </w:rPr>
        <w:t>(2) An inmate of a jail, state correctional facility, juvenile facility or juvenile detention center 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twelve months.</w:t>
      </w:r>
    </w:p>
    <w:p w14:paraId="5BE3343F" w14:textId="77777777" w:rsidR="005947E5" w:rsidRPr="00FF091E" w:rsidRDefault="005947E5" w:rsidP="005947E5">
      <w:pPr>
        <w:pStyle w:val="SectionBody"/>
        <w:rPr>
          <w:color w:val="auto"/>
        </w:rPr>
      </w:pPr>
      <w:r w:rsidRPr="00FF091E">
        <w:rPr>
          <w:color w:val="auto"/>
        </w:rPr>
        <w:t>(h) As used in this section:</w:t>
      </w:r>
    </w:p>
    <w:p w14:paraId="3658426F" w14:textId="77777777" w:rsidR="005947E5" w:rsidRPr="00FF091E" w:rsidRDefault="005947E5" w:rsidP="005947E5">
      <w:pPr>
        <w:pStyle w:val="SectionBody"/>
        <w:rPr>
          <w:color w:val="auto"/>
        </w:rPr>
      </w:pPr>
      <w:r w:rsidRPr="00FF091E">
        <w:rPr>
          <w:color w:val="auto"/>
        </w:rPr>
        <w:t xml:space="preserve">(1) </w:t>
      </w:r>
      <w:r w:rsidRPr="00FF091E">
        <w:rPr>
          <w:color w:val="auto"/>
        </w:rPr>
        <w:sym w:font="Arial" w:char="0022"/>
      </w:r>
      <w:r w:rsidRPr="00FF091E">
        <w:rPr>
          <w:color w:val="auto"/>
        </w:rPr>
        <w:t>Dangerous material</w:t>
      </w:r>
      <w:r w:rsidRPr="00FF091E">
        <w:rPr>
          <w:color w:val="auto"/>
        </w:rPr>
        <w:sym w:font="Arial" w:char="0022"/>
      </w:r>
      <w:r w:rsidRPr="00FF091E">
        <w:rPr>
          <w:color w:val="auto"/>
        </w:rPr>
        <w:t xml:space="preserve"> means any incendiary material or device, highly flammable or caustic liquid, explosive, bullet or other material readily capable of causing death or serious bodily injury.</w:t>
      </w:r>
    </w:p>
    <w:p w14:paraId="72F9653A" w14:textId="77777777" w:rsidR="005947E5" w:rsidRPr="00FF091E" w:rsidRDefault="005947E5" w:rsidP="005947E5">
      <w:pPr>
        <w:pStyle w:val="SectionBody"/>
        <w:rPr>
          <w:color w:val="auto"/>
        </w:rPr>
      </w:pPr>
      <w:r w:rsidRPr="00FF091E">
        <w:rPr>
          <w:color w:val="auto"/>
        </w:rPr>
        <w:t xml:space="preserve">(2) </w:t>
      </w:r>
      <w:r w:rsidRPr="00FF091E">
        <w:rPr>
          <w:color w:val="auto"/>
        </w:rPr>
        <w:sym w:font="Arial" w:char="0022"/>
      </w:r>
      <w:r w:rsidRPr="00FF091E">
        <w:rPr>
          <w:color w:val="auto"/>
        </w:rPr>
        <w:t>Delivers</w:t>
      </w:r>
      <w:r w:rsidRPr="00FF091E">
        <w:rPr>
          <w:color w:val="auto"/>
        </w:rPr>
        <w:sym w:font="Arial" w:char="0022"/>
      </w:r>
      <w:r w:rsidRPr="00FF091E">
        <w:rPr>
          <w:color w:val="auto"/>
        </w:rPr>
        <w:t xml:space="preserve"> means to transfer an item to an adult or juvenile who is detained in custody or confinement in any jail, correctional facility, juvenile facility or juvenile detention center 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64AD5828" w14:textId="77777777" w:rsidR="005947E5" w:rsidRPr="00FF091E" w:rsidRDefault="005947E5" w:rsidP="005947E5">
      <w:pPr>
        <w:pStyle w:val="SectionBody"/>
        <w:rPr>
          <w:color w:val="auto"/>
        </w:rPr>
      </w:pPr>
      <w:r w:rsidRPr="00FF091E">
        <w:rPr>
          <w:color w:val="auto"/>
        </w:rPr>
        <w:t xml:space="preserve">(3) </w:t>
      </w:r>
      <w:r w:rsidRPr="00FF091E">
        <w:rPr>
          <w:color w:val="auto"/>
        </w:rPr>
        <w:sym w:font="Arial" w:char="0022"/>
      </w:r>
      <w:r w:rsidRPr="00FF091E">
        <w:rPr>
          <w:color w:val="auto"/>
        </w:rPr>
        <w:t>Inmate</w:t>
      </w:r>
      <w:r w:rsidRPr="00FF091E">
        <w:rPr>
          <w:color w:val="auto"/>
        </w:rPr>
        <w:sym w:font="Arial" w:char="0022"/>
      </w:r>
      <w:r w:rsidRPr="00FF091E">
        <w:rPr>
          <w:color w:val="auto"/>
        </w:rPr>
        <w:t xml:space="preserve"> means an adult or juvenile who is detained in custody or confinement in any jail, correctional facility, juvenile facility or juvenile detention center, regardless of whether the individual is temporarily absent due to medical treatment, transportation, court appearance or other reason for a temporary absence.</w:t>
      </w:r>
    </w:p>
    <w:p w14:paraId="691BDA8F" w14:textId="77777777" w:rsidR="005947E5" w:rsidRPr="00FF091E" w:rsidRDefault="005947E5" w:rsidP="005947E5">
      <w:pPr>
        <w:pStyle w:val="SectionBody"/>
        <w:rPr>
          <w:color w:val="auto"/>
        </w:rPr>
      </w:pPr>
      <w:r w:rsidRPr="00FF091E">
        <w:rPr>
          <w:color w:val="auto"/>
        </w:rPr>
        <w:t xml:space="preserve">(4) </w:t>
      </w:r>
      <w:r w:rsidRPr="00FF091E">
        <w:rPr>
          <w:color w:val="auto"/>
        </w:rPr>
        <w:sym w:font="Arial" w:char="0022"/>
      </w:r>
      <w:r w:rsidRPr="00FF091E">
        <w:rPr>
          <w:color w:val="auto"/>
        </w:rPr>
        <w:t>Implement of escape</w:t>
      </w:r>
      <w:r w:rsidRPr="00FF091E">
        <w:rPr>
          <w:color w:val="auto"/>
        </w:rPr>
        <w:sym w:font="Arial" w:char="0022"/>
      </w:r>
      <w:r w:rsidRPr="00FF091E">
        <w:rPr>
          <w:color w:val="auto"/>
        </w:rPr>
        <w:t xml:space="preserve"> means a tool, implement, device, equipment or other item which an inmate is not authorized to possess capable of facilitating, aiding or concealing an escape or attempted escape by an inmate.</w:t>
      </w:r>
    </w:p>
    <w:p w14:paraId="6C9C8C98" w14:textId="77777777" w:rsidR="005947E5" w:rsidRPr="00FF091E" w:rsidRDefault="005947E5" w:rsidP="005947E5">
      <w:pPr>
        <w:pStyle w:val="SectionBody"/>
        <w:rPr>
          <w:color w:val="auto"/>
        </w:rPr>
      </w:pPr>
      <w:r w:rsidRPr="00FF091E">
        <w:rPr>
          <w:color w:val="auto"/>
        </w:rPr>
        <w:t xml:space="preserve">(5) </w:t>
      </w:r>
      <w:r w:rsidRPr="00FF091E">
        <w:rPr>
          <w:color w:val="auto"/>
        </w:rPr>
        <w:sym w:font="Arial" w:char="0022"/>
      </w:r>
      <w:r w:rsidRPr="00FF091E">
        <w:rPr>
          <w:color w:val="auto"/>
        </w:rPr>
        <w:t>Telecommunication device</w:t>
      </w:r>
      <w:r w:rsidRPr="00FF091E">
        <w:rPr>
          <w:color w:val="auto"/>
        </w:rPr>
        <w:sym w:font="Arial" w:char="0022"/>
      </w:r>
      <w:r w:rsidRPr="00FF091E">
        <w:rPr>
          <w:color w:val="auto"/>
        </w:rP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539B625E" w14:textId="4CCA8B98" w:rsidR="008736AA" w:rsidRPr="00FF091E" w:rsidRDefault="005947E5" w:rsidP="005947E5">
      <w:pPr>
        <w:pStyle w:val="SectionBody"/>
        <w:rPr>
          <w:color w:val="auto"/>
        </w:rPr>
      </w:pPr>
      <w:r w:rsidRPr="00FF091E">
        <w:rPr>
          <w:color w:val="auto"/>
        </w:rPr>
        <w:t xml:space="preserve">(6) </w:t>
      </w:r>
      <w:r w:rsidRPr="00FF091E">
        <w:rPr>
          <w:color w:val="auto"/>
        </w:rPr>
        <w:sym w:font="Arial" w:char="0022"/>
      </w:r>
      <w:r w:rsidRPr="00FF091E">
        <w:rPr>
          <w:color w:val="auto"/>
        </w:rPr>
        <w:t>Weapon</w:t>
      </w:r>
      <w:r w:rsidRPr="00FF091E">
        <w:rPr>
          <w:color w:val="auto"/>
        </w:rPr>
        <w:sym w:font="Arial" w:char="0022"/>
      </w:r>
      <w:r w:rsidRPr="00FF091E">
        <w:rPr>
          <w:color w:val="auto"/>
        </w:rP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cutting or stabbing implement or club. For purposes of this definition, the term </w:t>
      </w:r>
      <w:r w:rsidRPr="00FF091E">
        <w:rPr>
          <w:color w:val="auto"/>
        </w:rPr>
        <w:sym w:font="Arial" w:char="0022"/>
      </w:r>
      <w:r w:rsidRPr="00FF091E">
        <w:rPr>
          <w:color w:val="auto"/>
        </w:rPr>
        <w:t>firearm</w:t>
      </w:r>
      <w:r w:rsidRPr="00FF091E">
        <w:rPr>
          <w:color w:val="auto"/>
        </w:rPr>
        <w:sym w:font="Arial" w:char="0022"/>
      </w:r>
      <w:r w:rsidRPr="00FF091E">
        <w:rPr>
          <w:color w:val="auto"/>
        </w:rPr>
        <w:t xml:space="preserve"> includes an unloaded firearm or the unassembled components of a firearm.</w:t>
      </w:r>
    </w:p>
    <w:p w14:paraId="0B19954E" w14:textId="77777777" w:rsidR="00C33014" w:rsidRPr="00FF091E" w:rsidRDefault="00C33014" w:rsidP="00CC1F3B">
      <w:pPr>
        <w:pStyle w:val="Note"/>
        <w:rPr>
          <w:color w:val="auto"/>
        </w:rPr>
      </w:pPr>
    </w:p>
    <w:p w14:paraId="5B22C281" w14:textId="77777777" w:rsidR="005947E5" w:rsidRPr="00FF091E" w:rsidRDefault="00CF1DCA" w:rsidP="005947E5">
      <w:pPr>
        <w:pStyle w:val="Note"/>
        <w:rPr>
          <w:color w:val="auto"/>
        </w:rPr>
      </w:pPr>
      <w:r w:rsidRPr="00FF091E">
        <w:rPr>
          <w:color w:val="auto"/>
        </w:rPr>
        <w:t xml:space="preserve">NOTE: </w:t>
      </w:r>
      <w:r w:rsidR="005947E5" w:rsidRPr="00FF091E">
        <w:rPr>
          <w:color w:val="auto"/>
        </w:rPr>
        <w:t>The purpose of this bill is to make transportation of a telecommunication device into a state correctional facility a felony.</w:t>
      </w:r>
    </w:p>
    <w:p w14:paraId="6F818D0D" w14:textId="5F8CC300" w:rsidR="006865E9" w:rsidRPr="00FF091E" w:rsidRDefault="006865E9" w:rsidP="00CC1F3B">
      <w:pPr>
        <w:pStyle w:val="Note"/>
        <w:rPr>
          <w:color w:val="auto"/>
        </w:rPr>
      </w:pPr>
    </w:p>
    <w:p w14:paraId="580D2302" w14:textId="77777777" w:rsidR="006865E9" w:rsidRPr="00FF091E" w:rsidRDefault="00AE48A0" w:rsidP="00CC1F3B">
      <w:pPr>
        <w:pStyle w:val="Note"/>
        <w:rPr>
          <w:color w:val="auto"/>
        </w:rPr>
      </w:pPr>
      <w:r w:rsidRPr="00FF091E">
        <w:rPr>
          <w:color w:val="auto"/>
        </w:rPr>
        <w:t>Strike-throughs indicate language that would be stricken from a heading or the present law and underscoring indicates new language that would be added.</w:t>
      </w:r>
    </w:p>
    <w:sectPr w:rsidR="006865E9" w:rsidRPr="00FF091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9002" w14:textId="77777777" w:rsidR="005947E5" w:rsidRPr="00B844FE" w:rsidRDefault="005947E5" w:rsidP="00B844FE">
      <w:r>
        <w:separator/>
      </w:r>
    </w:p>
  </w:endnote>
  <w:endnote w:type="continuationSeparator" w:id="0">
    <w:p w14:paraId="109F4A5A" w14:textId="77777777" w:rsidR="005947E5" w:rsidRPr="00B844FE" w:rsidRDefault="005947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45B8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B620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EB57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118" w14:textId="77777777" w:rsidR="005947E5" w:rsidRDefault="00594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C9F7" w14:textId="77777777" w:rsidR="005947E5" w:rsidRPr="00B844FE" w:rsidRDefault="005947E5" w:rsidP="00B844FE">
      <w:r>
        <w:separator/>
      </w:r>
    </w:p>
  </w:footnote>
  <w:footnote w:type="continuationSeparator" w:id="0">
    <w:p w14:paraId="671D6946" w14:textId="77777777" w:rsidR="005947E5" w:rsidRPr="00B844FE" w:rsidRDefault="005947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F09C" w14:textId="77777777" w:rsidR="002A0269" w:rsidRPr="00B844FE" w:rsidRDefault="00224870">
    <w:pPr>
      <w:pStyle w:val="Header"/>
    </w:pPr>
    <w:sdt>
      <w:sdtPr>
        <w:id w:val="-684364211"/>
        <w:placeholder>
          <w:docPart w:val="B32AB5599CDE41F5BD54607D72AC52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2AB5599CDE41F5BD54607D72AC52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D68" w14:textId="1EDDED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47E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47E5">
          <w:rPr>
            <w:sz w:val="22"/>
            <w:szCs w:val="22"/>
          </w:rPr>
          <w:t>2026R3472</w:t>
        </w:r>
      </w:sdtContent>
    </w:sdt>
  </w:p>
  <w:p w14:paraId="33AAD5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9D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E5"/>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034F7"/>
    <w:rsid w:val="00211F02"/>
    <w:rsid w:val="0022348D"/>
    <w:rsid w:val="00224870"/>
    <w:rsid w:val="0027011C"/>
    <w:rsid w:val="00274200"/>
    <w:rsid w:val="00275740"/>
    <w:rsid w:val="002A0269"/>
    <w:rsid w:val="00303684"/>
    <w:rsid w:val="003143F5"/>
    <w:rsid w:val="00314854"/>
    <w:rsid w:val="00372413"/>
    <w:rsid w:val="00394191"/>
    <w:rsid w:val="003C51CD"/>
    <w:rsid w:val="003C6034"/>
    <w:rsid w:val="00400B5C"/>
    <w:rsid w:val="004368E0"/>
    <w:rsid w:val="004C13DD"/>
    <w:rsid w:val="004D3ABE"/>
    <w:rsid w:val="004E3441"/>
    <w:rsid w:val="00500579"/>
    <w:rsid w:val="00572702"/>
    <w:rsid w:val="005947E5"/>
    <w:rsid w:val="005A5366"/>
    <w:rsid w:val="006369EB"/>
    <w:rsid w:val="00637E73"/>
    <w:rsid w:val="006865E9"/>
    <w:rsid w:val="00686E9A"/>
    <w:rsid w:val="00691F3E"/>
    <w:rsid w:val="00694BFB"/>
    <w:rsid w:val="006A106B"/>
    <w:rsid w:val="006C523D"/>
    <w:rsid w:val="006D4036"/>
    <w:rsid w:val="007506A9"/>
    <w:rsid w:val="00766AD0"/>
    <w:rsid w:val="007A5259"/>
    <w:rsid w:val="007A7081"/>
    <w:rsid w:val="007F1CF5"/>
    <w:rsid w:val="00834EDE"/>
    <w:rsid w:val="008736AA"/>
    <w:rsid w:val="00883379"/>
    <w:rsid w:val="008D275D"/>
    <w:rsid w:val="00946186"/>
    <w:rsid w:val="00980327"/>
    <w:rsid w:val="00986478"/>
    <w:rsid w:val="009B5557"/>
    <w:rsid w:val="009F1067"/>
    <w:rsid w:val="00A31E01"/>
    <w:rsid w:val="00A4497E"/>
    <w:rsid w:val="00A527AD"/>
    <w:rsid w:val="00A718C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4B0B"/>
    <w:rsid w:val="00E95FBC"/>
    <w:rsid w:val="00EC5E63"/>
    <w:rsid w:val="00EE70CB"/>
    <w:rsid w:val="00F41CA2"/>
    <w:rsid w:val="00F443C0"/>
    <w:rsid w:val="00F62EFB"/>
    <w:rsid w:val="00F939A4"/>
    <w:rsid w:val="00FA7B09"/>
    <w:rsid w:val="00FB23D7"/>
    <w:rsid w:val="00FC38BA"/>
    <w:rsid w:val="00FD5B51"/>
    <w:rsid w:val="00FE067E"/>
    <w:rsid w:val="00FE208F"/>
    <w:rsid w:val="00FF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1734"/>
  <w15:chartTrackingRefBased/>
  <w15:docId w15:val="{62A17E60-FB4D-4864-A21D-A524BC1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947E5"/>
    <w:rPr>
      <w:rFonts w:eastAsia="Calibri"/>
      <w:color w:val="000000"/>
    </w:rPr>
  </w:style>
  <w:style w:type="character" w:customStyle="1" w:styleId="SectionHeadingChar">
    <w:name w:val="Section Heading Char"/>
    <w:link w:val="SectionHeading"/>
    <w:rsid w:val="005947E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FD2EE690824CDEB0D58AADEC176619"/>
        <w:category>
          <w:name w:val="General"/>
          <w:gallery w:val="placeholder"/>
        </w:category>
        <w:types>
          <w:type w:val="bbPlcHdr"/>
        </w:types>
        <w:behaviors>
          <w:behavior w:val="content"/>
        </w:behaviors>
        <w:guid w:val="{B47BEB05-A62B-4064-A7C1-7A85121E4E63}"/>
      </w:docPartPr>
      <w:docPartBody>
        <w:p w:rsidR="006473BF" w:rsidRDefault="006473BF">
          <w:pPr>
            <w:pStyle w:val="87FD2EE690824CDEB0D58AADEC176619"/>
          </w:pPr>
          <w:r w:rsidRPr="00B844FE">
            <w:t>Prefix Text</w:t>
          </w:r>
        </w:p>
      </w:docPartBody>
    </w:docPart>
    <w:docPart>
      <w:docPartPr>
        <w:name w:val="B32AB5599CDE41F5BD54607D72AC5292"/>
        <w:category>
          <w:name w:val="General"/>
          <w:gallery w:val="placeholder"/>
        </w:category>
        <w:types>
          <w:type w:val="bbPlcHdr"/>
        </w:types>
        <w:behaviors>
          <w:behavior w:val="content"/>
        </w:behaviors>
        <w:guid w:val="{495E4713-EDD0-451F-87CF-C38326C7B793}"/>
      </w:docPartPr>
      <w:docPartBody>
        <w:p w:rsidR="006473BF" w:rsidRDefault="006473BF">
          <w:pPr>
            <w:pStyle w:val="B32AB5599CDE41F5BD54607D72AC5292"/>
          </w:pPr>
          <w:r w:rsidRPr="00B844FE">
            <w:t>[Type here]</w:t>
          </w:r>
        </w:p>
      </w:docPartBody>
    </w:docPart>
    <w:docPart>
      <w:docPartPr>
        <w:name w:val="2EA4432CD43448F6B821B9618A90A28A"/>
        <w:category>
          <w:name w:val="General"/>
          <w:gallery w:val="placeholder"/>
        </w:category>
        <w:types>
          <w:type w:val="bbPlcHdr"/>
        </w:types>
        <w:behaviors>
          <w:behavior w:val="content"/>
        </w:behaviors>
        <w:guid w:val="{C7C65FED-A82A-42E4-9B5D-008D4DDB3E90}"/>
      </w:docPartPr>
      <w:docPartBody>
        <w:p w:rsidR="006473BF" w:rsidRDefault="006473BF">
          <w:pPr>
            <w:pStyle w:val="2EA4432CD43448F6B821B9618A90A28A"/>
          </w:pPr>
          <w:r w:rsidRPr="00B844FE">
            <w:t>Number</w:t>
          </w:r>
        </w:p>
      </w:docPartBody>
    </w:docPart>
    <w:docPart>
      <w:docPartPr>
        <w:name w:val="51CAD34A64164E76939ED4AED78E78C4"/>
        <w:category>
          <w:name w:val="General"/>
          <w:gallery w:val="placeholder"/>
        </w:category>
        <w:types>
          <w:type w:val="bbPlcHdr"/>
        </w:types>
        <w:behaviors>
          <w:behavior w:val="content"/>
        </w:behaviors>
        <w:guid w:val="{604C6AA8-88FF-4C14-BA36-47CDBDD7E1B0}"/>
      </w:docPartPr>
      <w:docPartBody>
        <w:p w:rsidR="006473BF" w:rsidRDefault="006473BF">
          <w:pPr>
            <w:pStyle w:val="51CAD34A64164E76939ED4AED78E78C4"/>
          </w:pPr>
          <w:r w:rsidRPr="00B844FE">
            <w:t>Enter Sponsors Here</w:t>
          </w:r>
        </w:p>
      </w:docPartBody>
    </w:docPart>
    <w:docPart>
      <w:docPartPr>
        <w:name w:val="9FD6779A38454FFF89C2825B74CC6389"/>
        <w:category>
          <w:name w:val="General"/>
          <w:gallery w:val="placeholder"/>
        </w:category>
        <w:types>
          <w:type w:val="bbPlcHdr"/>
        </w:types>
        <w:behaviors>
          <w:behavior w:val="content"/>
        </w:behaviors>
        <w:guid w:val="{F305C8AB-A17D-4314-8CC0-47EFBB0C4CFA}"/>
      </w:docPartPr>
      <w:docPartBody>
        <w:p w:rsidR="006473BF" w:rsidRDefault="006473BF">
          <w:pPr>
            <w:pStyle w:val="9FD6779A38454FFF89C2825B74CC63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BF"/>
    <w:rsid w:val="006473BF"/>
    <w:rsid w:val="007506A9"/>
    <w:rsid w:val="00883379"/>
    <w:rsid w:val="00B52888"/>
    <w:rsid w:val="00E94B0B"/>
    <w:rsid w:val="00FC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FD2EE690824CDEB0D58AADEC176619">
    <w:name w:val="87FD2EE690824CDEB0D58AADEC176619"/>
  </w:style>
  <w:style w:type="paragraph" w:customStyle="1" w:styleId="B32AB5599CDE41F5BD54607D72AC5292">
    <w:name w:val="B32AB5599CDE41F5BD54607D72AC5292"/>
  </w:style>
  <w:style w:type="paragraph" w:customStyle="1" w:styleId="2EA4432CD43448F6B821B9618A90A28A">
    <w:name w:val="2EA4432CD43448F6B821B9618A90A28A"/>
  </w:style>
  <w:style w:type="paragraph" w:customStyle="1" w:styleId="51CAD34A64164E76939ED4AED78E78C4">
    <w:name w:val="51CAD34A64164E76939ED4AED78E78C4"/>
  </w:style>
  <w:style w:type="character" w:styleId="PlaceholderText">
    <w:name w:val="Placeholder Text"/>
    <w:basedOn w:val="DefaultParagraphFont"/>
    <w:uiPriority w:val="99"/>
    <w:semiHidden/>
    <w:rPr>
      <w:color w:val="808080"/>
    </w:rPr>
  </w:style>
  <w:style w:type="paragraph" w:customStyle="1" w:styleId="9FD6779A38454FFF89C2825B74CC6389">
    <w:name w:val="9FD6779A38454FFF89C2825B74CC6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2026-01-28T20:28:00Z</dcterms:created>
  <dcterms:modified xsi:type="dcterms:W3CDTF">2026-01-28T20:28:00Z</dcterms:modified>
</cp:coreProperties>
</file>